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719B" w14:textId="77777777" w:rsidR="003A0135" w:rsidRPr="006E03DD" w:rsidRDefault="003A0135" w:rsidP="003A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IMMEDIATE RELEASE</w:t>
      </w:r>
    </w:p>
    <w:p w14:paraId="216111B7" w14:textId="786FBCD2" w:rsidR="003A0135" w:rsidRPr="006E03DD" w:rsidRDefault="00862894" w:rsidP="4C549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Town of Monon takes their</w:t>
      </w:r>
      <w:r w:rsidR="694490AF" w:rsidRPr="006E0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A0135" w:rsidRPr="006E0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Code of Ordinances</w:t>
      </w:r>
      <w:r w:rsidR="00485C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A0135" w:rsidRPr="006E0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Online</w:t>
      </w:r>
      <w:r w:rsidR="00C80FCE">
        <w:br/>
      </w:r>
    </w:p>
    <w:p w14:paraId="2ACB1D3F" w14:textId="439100C4" w:rsidR="003A0135" w:rsidRPr="006E03DD" w:rsidRDefault="00C80FCE" w:rsidP="4C549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 Monon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American Legal Publishing are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5E6E9CE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happy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announce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 Monon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Code of Ordinances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 w:rsidR="4FE3B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now available online </w:t>
      </w:r>
      <w:r w:rsidR="20383F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="4FE3B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515CDAC8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="515CDAC8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eCodeALP</w:t>
      </w:r>
      <w:proofErr w:type="spellEnd"/>
      <w:r w:rsidR="515CDAC8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online database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Monon</w:t>
      </w:r>
      <w:r w:rsidR="3ADFB1A2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residents will be able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navigate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ir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Code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find specific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topics or </w:t>
      </w:r>
      <w:r w:rsidR="00BE44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laws</w:t>
      </w:r>
      <w:r w:rsidR="15BF15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search, share, download, bookmark, annotate, and print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their</w:t>
      </w:r>
      <w:r w:rsidR="00C0016A" w:rsidRPr="00C001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ordinances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their computer, phone, or tablet.</w:t>
      </w:r>
      <w:r w:rsidR="50CC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r w:rsidR="00095B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</w:t>
      </w:r>
      <w:r w:rsidR="50CC3A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hopes that bringing their Code of Ordinances online will help </w:t>
      </w:r>
      <w:r w:rsidR="2DC8E3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additional transparency in local government.</w:t>
      </w:r>
    </w:p>
    <w:p w14:paraId="2BD658EC" w14:textId="12DBAD1A" w:rsidR="003A0135" w:rsidRPr="006E03DD" w:rsidRDefault="003A0135" w:rsidP="4C5490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the </w:t>
      </w:r>
      <w:r w:rsidR="14E07B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efforts of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</w:t>
      </w:r>
      <w:r w:rsidR="14E07B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Clerk-Treasurer</w:t>
      </w:r>
      <w:r w:rsidR="14E07B7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Annette Sipkema and the cooperation of Town staff,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American Legal Publishing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 able to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complete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codification of the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Town’s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municipal code</w:t>
      </w:r>
      <w:r w:rsidR="4E4F01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new online format</w:t>
      </w:r>
      <w:r w:rsidR="001F64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859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B859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Town of Monon </w:t>
      </w:r>
      <w:r w:rsidR="00862894"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encourages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residents to explore the </w:t>
      </w:r>
      <w:proofErr w:type="spellStart"/>
      <w:r w:rsidR="5A7E69AF"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eCodeALP</w:t>
      </w:r>
      <w:proofErr w:type="spellEnd"/>
      <w:r w:rsidR="5A7E69AF"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platform and </w:t>
      </w:r>
      <w:r w:rsidR="003E61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use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resource </w:t>
      </w:r>
      <w:r w:rsidR="377C377E"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stay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informed about local law. The </w:t>
      </w:r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 Monon</w:t>
      </w:r>
      <w:r w:rsidR="00B859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Code of Ordinances can be accessed </w:t>
      </w:r>
      <w:r w:rsidR="00B859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</w:t>
      </w:r>
      <w:proofErr w:type="spellStart"/>
      <w:r w:rsidR="008628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eCodeALP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Code Library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website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</w:t>
      </w:r>
      <w:hyperlink r:id="rId7">
        <w:r w:rsidR="00BE4489" w:rsidRPr="4C5490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</w:t>
        </w:r>
        <w:r w:rsidR="00862894" w:rsidRPr="008628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https://codelibrary.amlegal.com/codes/mononin</w:t>
        </w:r>
      </w:hyperlink>
      <w:r w:rsidR="00C80FCE">
        <w:br/>
      </w:r>
    </w:p>
    <w:p w14:paraId="591E19C5" w14:textId="291839C9" w:rsidR="003A0135" w:rsidRPr="006E03DD" w:rsidRDefault="003A0135" w:rsidP="2378D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About American Legal Publishing: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American Legal Publishing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an established leader in the codification industry publishing Codes of Ordinances books for United States local governments. For the past 90 years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American Legal Publishing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has helped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clients efficiently manage and disseminate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their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municipal Codes of Ordinances, </w:t>
      </w:r>
      <w:r w:rsidR="24D42D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eeting </w:t>
      </w:r>
      <w:r w:rsidR="5D77D1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inutes, and other municipal documents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their communities.</w:t>
      </w:r>
      <w:r>
        <w:br/>
      </w:r>
    </w:p>
    <w:p w14:paraId="72CF71B5" w14:textId="77777777" w:rsidR="003A0135" w:rsidRDefault="003A0135" w:rsidP="003A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03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Contact:</w:t>
      </w:r>
      <w:r w:rsidRPr="006E03D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2AB0910" w14:textId="7295A121" w:rsidR="003A0135" w:rsidRPr="006E03DD" w:rsidRDefault="003A0135" w:rsidP="2378D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Jamie Sue Austin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Marketing Assistant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American Legal Publishing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800-445-5588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">
        <w:r w:rsidRPr="2378DCF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jsaustin@amlegal.com</w:t>
        </w:r>
        <w:r>
          <w:br/>
        </w:r>
      </w:hyperlink>
    </w:p>
    <w:p w14:paraId="14EB0A37" w14:textId="782C806B" w:rsidR="003A0135" w:rsidRPr="00862894" w:rsidRDefault="00483A0D" w:rsidP="00483A0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A0D">
        <w:rPr>
          <w:rFonts w:ascii="Times New Roman" w:eastAsia="Times New Roman" w:hAnsi="Times New Roman" w:cs="Times New Roman"/>
          <w:sz w:val="24"/>
          <w:szCs w:val="24"/>
        </w:rPr>
        <w:t>Annette Sipkema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83A0D">
        <w:rPr>
          <w:rFonts w:ascii="Times New Roman" w:eastAsia="Times New Roman" w:hAnsi="Times New Roman" w:cs="Times New Roman"/>
          <w:sz w:val="24"/>
          <w:szCs w:val="24"/>
        </w:rPr>
        <w:t>Clerk-Treasurer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83A0D">
        <w:rPr>
          <w:rFonts w:ascii="Times New Roman" w:eastAsia="Times New Roman" w:hAnsi="Times New Roman" w:cs="Times New Roman"/>
          <w:sz w:val="24"/>
          <w:szCs w:val="24"/>
        </w:rPr>
        <w:t>Town of Monon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83A0D">
        <w:rPr>
          <w:rFonts w:ascii="Times New Roman" w:eastAsia="Times New Roman" w:hAnsi="Times New Roman" w:cs="Times New Roman"/>
          <w:sz w:val="24"/>
          <w:szCs w:val="24"/>
        </w:rPr>
        <w:t>219-253-6441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="00095B9B" w:rsidRPr="00801FE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asipkema@townofmonon.in.gov</w:t>
        </w:r>
      </w:hyperlink>
      <w:r w:rsidR="00095B9B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542ADA3D" w14:textId="2CD73F90" w:rsidR="00195AD4" w:rsidRPr="00B8590C" w:rsidRDefault="00195AD4" w:rsidP="00B85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195AD4" w:rsidRPr="00B8590C" w:rsidSect="003A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35"/>
    <w:rsid w:val="00003BBA"/>
    <w:rsid w:val="00095B9B"/>
    <w:rsid w:val="00105384"/>
    <w:rsid w:val="001081B4"/>
    <w:rsid w:val="00195AD4"/>
    <w:rsid w:val="001F64D5"/>
    <w:rsid w:val="0023178E"/>
    <w:rsid w:val="003A0135"/>
    <w:rsid w:val="003C0E6B"/>
    <w:rsid w:val="003E6122"/>
    <w:rsid w:val="00446B83"/>
    <w:rsid w:val="00483A0D"/>
    <w:rsid w:val="00485C7E"/>
    <w:rsid w:val="00790130"/>
    <w:rsid w:val="00862894"/>
    <w:rsid w:val="0088450B"/>
    <w:rsid w:val="00B8590C"/>
    <w:rsid w:val="00BA62E6"/>
    <w:rsid w:val="00BE4489"/>
    <w:rsid w:val="00C0016A"/>
    <w:rsid w:val="00C73792"/>
    <w:rsid w:val="00C80FCE"/>
    <w:rsid w:val="00D84823"/>
    <w:rsid w:val="00D920CF"/>
    <w:rsid w:val="00EC5180"/>
    <w:rsid w:val="00F05FEA"/>
    <w:rsid w:val="00F41693"/>
    <w:rsid w:val="00F623DD"/>
    <w:rsid w:val="00FE2055"/>
    <w:rsid w:val="02281952"/>
    <w:rsid w:val="03394365"/>
    <w:rsid w:val="037AB139"/>
    <w:rsid w:val="084EB1E0"/>
    <w:rsid w:val="114A9614"/>
    <w:rsid w:val="12021F85"/>
    <w:rsid w:val="13556934"/>
    <w:rsid w:val="14E07B73"/>
    <w:rsid w:val="1518D0EF"/>
    <w:rsid w:val="15BF15A8"/>
    <w:rsid w:val="16299970"/>
    <w:rsid w:val="192E2AFF"/>
    <w:rsid w:val="1A5A4135"/>
    <w:rsid w:val="20383FD5"/>
    <w:rsid w:val="2378DCF2"/>
    <w:rsid w:val="24C75C1B"/>
    <w:rsid w:val="24D42DBB"/>
    <w:rsid w:val="257A0987"/>
    <w:rsid w:val="25E5B556"/>
    <w:rsid w:val="2A5576D7"/>
    <w:rsid w:val="2DC8E3B8"/>
    <w:rsid w:val="317F3A0A"/>
    <w:rsid w:val="31AECB9A"/>
    <w:rsid w:val="34C869C9"/>
    <w:rsid w:val="377C377E"/>
    <w:rsid w:val="3A14A57D"/>
    <w:rsid w:val="3ADFB1A2"/>
    <w:rsid w:val="3B60EC32"/>
    <w:rsid w:val="4063F82A"/>
    <w:rsid w:val="4545016D"/>
    <w:rsid w:val="4561C6FC"/>
    <w:rsid w:val="45F0AF02"/>
    <w:rsid w:val="4C549018"/>
    <w:rsid w:val="4E475547"/>
    <w:rsid w:val="4E4F015E"/>
    <w:rsid w:val="4FE3B8E6"/>
    <w:rsid w:val="50CC3A1B"/>
    <w:rsid w:val="515CDAC8"/>
    <w:rsid w:val="537ECE05"/>
    <w:rsid w:val="53C9CD56"/>
    <w:rsid w:val="53D7064B"/>
    <w:rsid w:val="573F657D"/>
    <w:rsid w:val="573FEB85"/>
    <w:rsid w:val="5984F24A"/>
    <w:rsid w:val="5A7E69AF"/>
    <w:rsid w:val="5CF7FA44"/>
    <w:rsid w:val="5D77D1BE"/>
    <w:rsid w:val="5DA0072D"/>
    <w:rsid w:val="5E6E9CEA"/>
    <w:rsid w:val="5EBEF5D7"/>
    <w:rsid w:val="63C6E4B6"/>
    <w:rsid w:val="66025594"/>
    <w:rsid w:val="673BEE46"/>
    <w:rsid w:val="67D02A4D"/>
    <w:rsid w:val="6882D539"/>
    <w:rsid w:val="694490AF"/>
    <w:rsid w:val="699F5374"/>
    <w:rsid w:val="6C2897A2"/>
    <w:rsid w:val="6F0CDD77"/>
    <w:rsid w:val="6F9215C5"/>
    <w:rsid w:val="71DFB9F0"/>
    <w:rsid w:val="71FE3E91"/>
    <w:rsid w:val="720968D2"/>
    <w:rsid w:val="7820B9C3"/>
    <w:rsid w:val="786BAAD7"/>
    <w:rsid w:val="7A43F9A6"/>
    <w:rsid w:val="7B79A5B8"/>
    <w:rsid w:val="7C8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7394"/>
  <w15:chartTrackingRefBased/>
  <w15:docId w15:val="{BEB7E727-03E9-4813-A074-DCCECCB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35"/>
  </w:style>
  <w:style w:type="paragraph" w:styleId="Heading1">
    <w:name w:val="heading 1"/>
    <w:basedOn w:val="Normal"/>
    <w:next w:val="Normal"/>
    <w:link w:val="Heading1Char"/>
    <w:uiPriority w:val="9"/>
    <w:qFormat/>
    <w:rsid w:val="003A0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1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ustin@amlega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delibrary.amlegal.com/codes/jonesboro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sipkema@townofmonon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BF0C189D40946B519EA5A04C3E32F" ma:contentTypeVersion="17" ma:contentTypeDescription="Create a new document." ma:contentTypeScope="" ma:versionID="1da7f0b6a65079d99602dd9284bc441d">
  <xsd:schema xmlns:xsd="http://www.w3.org/2001/XMLSchema" xmlns:xs="http://www.w3.org/2001/XMLSchema" xmlns:p="http://schemas.microsoft.com/office/2006/metadata/properties" xmlns:ns3="47e2d98a-7448-4c6a-8eb2-1e09f98951b2" xmlns:ns4="df6f3633-a07e-48be-8410-362bf38cbb96" targetNamespace="http://schemas.microsoft.com/office/2006/metadata/properties" ma:root="true" ma:fieldsID="9286e1955d2d5a23b896a1dbff7137ca" ns3:_="" ns4:_="">
    <xsd:import namespace="47e2d98a-7448-4c6a-8eb2-1e09f98951b2"/>
    <xsd:import namespace="df6f3633-a07e-48be-8410-362bf38cbb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DateTake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d98a-7448-4c6a-8eb2-1e09f989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3633-a07e-48be-8410-362bf38cb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f3633-a07e-48be-8410-362bf38cbb96" xsi:nil="true"/>
  </documentManagement>
</p:properties>
</file>

<file path=customXml/itemProps1.xml><?xml version="1.0" encoding="utf-8"?>
<ds:datastoreItem xmlns:ds="http://schemas.openxmlformats.org/officeDocument/2006/customXml" ds:itemID="{9B151523-CD94-4CFB-B7BD-C8514253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d98a-7448-4c6a-8eb2-1e09f98951b2"/>
    <ds:schemaRef ds:uri="df6f3633-a07e-48be-8410-362bf38cb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3C734-D3D9-42DC-A930-76AED2ABE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833ED-EC0D-4C1B-B492-2EF52F6992C4}">
  <ds:schemaRefs>
    <ds:schemaRef ds:uri="http://schemas.microsoft.com/office/2006/metadata/properties"/>
    <ds:schemaRef ds:uri="http://schemas.microsoft.com/office/infopath/2007/PartnerControls"/>
    <ds:schemaRef ds:uri="df6f3633-a07e-48be-8410-362bf38cbb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Sue Austin</dc:creator>
  <cp:keywords/>
  <dc:description/>
  <cp:lastModifiedBy>STACY SELAGY</cp:lastModifiedBy>
  <cp:revision>3</cp:revision>
  <dcterms:created xsi:type="dcterms:W3CDTF">2024-08-21T16:32:00Z</dcterms:created>
  <dcterms:modified xsi:type="dcterms:W3CDTF">2024-09-23T16:07:00Z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0x010100CA9BF0C189D40946B519EA5A04C3E32F</vt:lpwstr>
  </property>
</Properties>
</file>